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8A188" w14:textId="77777777" w:rsidR="00A84978" w:rsidRDefault="006A3E3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574D0B3F" w14:textId="77777777" w:rsidR="00A84978" w:rsidRDefault="00A84978">
      <w:pPr>
        <w:jc w:val="center"/>
        <w:rPr>
          <w:rFonts w:ascii="Times New Roman" w:hAnsi="Times New Roman"/>
          <w:b/>
        </w:rPr>
      </w:pPr>
    </w:p>
    <w:p w14:paraId="41B546F4" w14:textId="77777777" w:rsidR="00A84978" w:rsidRPr="00A52D26" w:rsidRDefault="006A3E3A">
      <w:pPr>
        <w:jc w:val="center"/>
        <w:rPr>
          <w:rFonts w:ascii="Times New Roman" w:hAnsi="Times New Roman"/>
          <w:b/>
          <w:bCs/>
        </w:rPr>
      </w:pPr>
      <w:r w:rsidRPr="00A52D26">
        <w:rPr>
          <w:rFonts w:ascii="Times New Roman" w:hAnsi="Times New Roman"/>
          <w:b/>
          <w:bCs/>
        </w:rPr>
        <w:t>Opis modułu kształcenia</w:t>
      </w:r>
    </w:p>
    <w:tbl>
      <w:tblPr>
        <w:tblW w:w="10113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87"/>
        <w:gridCol w:w="547"/>
        <w:gridCol w:w="1074"/>
      </w:tblGrid>
      <w:tr w:rsidR="00A84978" w14:paraId="33FD0289" w14:textId="77777777" w:rsidTr="0040066F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FDB07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273F5" w14:textId="77777777" w:rsidR="00A84978" w:rsidRPr="00E60CEE" w:rsidRDefault="00A52D26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60CEE">
              <w:rPr>
                <w:rFonts w:ascii="Times New Roman" w:hAnsi="Times New Roman"/>
                <w:b/>
                <w:sz w:val="20"/>
                <w:szCs w:val="20"/>
              </w:rPr>
              <w:t>Prawa i obowiązki pracowników administracji publicznej</w:t>
            </w:r>
          </w:p>
        </w:tc>
        <w:tc>
          <w:tcPr>
            <w:tcW w:w="1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764BB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034F9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A84978" w14:paraId="6020B340" w14:textId="77777777" w:rsidTr="00A52D26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6FF97" w14:textId="77777777" w:rsidR="00A84978" w:rsidRDefault="006A3E3A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7F1B7" w14:textId="77777777" w:rsidR="00A84978" w:rsidRDefault="006A3E3A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A84978" w14:paraId="5EA121A1" w14:textId="77777777" w:rsidTr="00A52D26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979D0" w14:textId="77777777" w:rsidR="00A84978" w:rsidRDefault="006A3E3A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30484" w14:textId="77777777" w:rsidR="00A84978" w:rsidRDefault="006A3E3A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84978" w14:paraId="7A0A2A7D" w14:textId="77777777" w:rsidTr="00A52D26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40A0F" w14:textId="77777777" w:rsidR="00A84978" w:rsidRDefault="006A3E3A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2C2DB" w14:textId="77777777" w:rsidR="00A84978" w:rsidRDefault="006A3E3A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Pierwszego stopnia</w:t>
            </w:r>
          </w:p>
        </w:tc>
      </w:tr>
      <w:tr w:rsidR="00A84978" w14:paraId="20F4B433" w14:textId="77777777" w:rsidTr="00A52D26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D02EE" w14:textId="77777777" w:rsidR="00A84978" w:rsidRDefault="006A3E3A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658AC" w14:textId="77777777" w:rsidR="00A84978" w:rsidRDefault="006A3E3A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Administracja  publiczna</w:t>
            </w:r>
          </w:p>
        </w:tc>
      </w:tr>
      <w:tr w:rsidR="00A84978" w14:paraId="4D4298A6" w14:textId="77777777" w:rsidTr="00A52D26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1C9B7" w14:textId="77777777" w:rsidR="00A84978" w:rsidRDefault="006A3E3A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44C5E" w14:textId="0BD37295" w:rsidR="00A84978" w:rsidRDefault="006A3E3A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E60CEE">
              <w:rPr>
                <w:rFonts w:ascii="Times New Roman" w:hAnsi="Times New Roman"/>
                <w:sz w:val="16"/>
                <w:szCs w:val="16"/>
              </w:rPr>
              <w:t>/Niestacjonarne (S?NS)</w:t>
            </w:r>
          </w:p>
        </w:tc>
      </w:tr>
      <w:tr w:rsidR="00A84978" w14:paraId="40BF91CF" w14:textId="77777777" w:rsidTr="00A52D26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704BB" w14:textId="77777777" w:rsidR="00A84978" w:rsidRDefault="006A3E3A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D270A" w14:textId="77777777" w:rsidR="00A84978" w:rsidRDefault="006A3E3A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A84978" w14:paraId="0E50BA1E" w14:textId="77777777" w:rsidTr="00A52D26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9909D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D856A" w14:textId="77777777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Zaliczenie</w:t>
            </w:r>
            <w:r w:rsidR="00A52D26">
              <w:rPr>
                <w:rFonts w:ascii="Times New Roman" w:hAnsi="Times New Roman"/>
                <w:b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41E0E" w14:textId="2923DAA1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E60CEE">
              <w:rPr>
                <w:rFonts w:ascii="Times New Roman" w:hAnsi="Times New Roman"/>
                <w:b/>
                <w:sz w:val="14"/>
                <w:szCs w:val="14"/>
              </w:rPr>
              <w:t xml:space="preserve"> (S?NS)</w:t>
            </w:r>
          </w:p>
        </w:tc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1E450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84978" w14:paraId="153F9A04" w14:textId="77777777" w:rsidTr="0040066F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0B756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63F0D" w14:textId="3716833E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40066F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DA345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D8E31" w14:textId="7E8EA30A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40066F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4DF05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C87FA" w14:textId="6F02DA2B" w:rsidR="00A84978" w:rsidRDefault="00A52D26" w:rsidP="00E60CEE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E60CEE">
              <w:rPr>
                <w:rFonts w:ascii="Times New Roman" w:hAnsi="Times New Roman"/>
                <w:sz w:val="14"/>
                <w:szCs w:val="14"/>
              </w:rPr>
              <w:t>/07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94E66" w14:textId="77777777" w:rsidR="00A84978" w:rsidRDefault="006A3E3A" w:rsidP="00E60CEE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16AF5" w14:textId="0B038EE0" w:rsidR="00A84978" w:rsidRDefault="00A52D26" w:rsidP="00E60CEE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E60CEE">
              <w:rPr>
                <w:rFonts w:ascii="Times New Roman" w:hAnsi="Times New Roman"/>
                <w:sz w:val="14"/>
                <w:szCs w:val="14"/>
              </w:rPr>
              <w:t>/1,2</w:t>
            </w:r>
          </w:p>
        </w:tc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112EC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84978" w14:paraId="1CB0D054" w14:textId="77777777" w:rsidTr="00A52D26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43A5C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FAA05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A7069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749E1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D8A1F7E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70E0C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2C424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6FFB747D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84978" w14:paraId="6AD73C54" w14:textId="77777777" w:rsidTr="00A52D26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4F62A" w14:textId="77777777" w:rsidR="00A84978" w:rsidRDefault="006A3E3A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48651" w14:textId="2B52181D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  <w:r w:rsidR="00FA03D0">
              <w:rPr>
                <w:rFonts w:ascii="Times New Roman" w:hAnsi="Times New Roman"/>
                <w:sz w:val="14"/>
                <w:szCs w:val="14"/>
              </w:rPr>
              <w:t>/20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1C232" w14:textId="4995A811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FA03D0">
              <w:rPr>
                <w:rFonts w:ascii="Times New Roman" w:hAnsi="Times New Roman"/>
                <w:sz w:val="14"/>
                <w:szCs w:val="14"/>
              </w:rPr>
              <w:t>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3B9E0" w14:textId="04B11986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FA03D0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EABAF" w14:textId="77777777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Test wiedzy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CFBDE" w14:textId="77777777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A84978" w14:paraId="319B26CD" w14:textId="77777777" w:rsidTr="00A52D26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25210" w14:textId="77777777" w:rsidR="00A84978" w:rsidRDefault="006A3E3A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32347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D311D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1E29B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F0935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124BD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84978" w14:paraId="02934749" w14:textId="77777777" w:rsidTr="00A52D26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C4C88" w14:textId="77777777" w:rsidR="00A84978" w:rsidRDefault="006A3E3A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0D0E0" w14:textId="231712D3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FA03D0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A088D" w14:textId="2641669E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FA03D0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6E7A3" w14:textId="6BD09ACF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FA03D0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10699" w14:textId="77777777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Kolokwium, aktywność na ćwiczeniach, prezentacja multimedialna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6DFC4" w14:textId="77777777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A84978" w14:paraId="361FF7ED" w14:textId="77777777" w:rsidTr="00A52D26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27044" w14:textId="77777777" w:rsidR="00A84978" w:rsidRDefault="006A3E3A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9DC1D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E153B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16A52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8CF97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09AD1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84978" w14:paraId="67D5FC51" w14:textId="77777777" w:rsidTr="00A52D26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71B30" w14:textId="77777777" w:rsidR="00A84978" w:rsidRDefault="006A3E3A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ABCFC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0BA08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D9E5F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7177B5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A2262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84978" w14:paraId="0BA7DE52" w14:textId="77777777" w:rsidTr="00A52D26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D8CCA" w14:textId="77777777" w:rsidR="00A84978" w:rsidRDefault="006A3E3A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EE14C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5F821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CC375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3458F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04FF2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84978" w14:paraId="7EBF5375" w14:textId="77777777" w:rsidTr="00A52D26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3D917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C3F17" w14:textId="59B05FB1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50</w:t>
            </w:r>
            <w:r w:rsidR="00FA03D0">
              <w:rPr>
                <w:rFonts w:ascii="Times New Roman" w:hAnsi="Times New Roman"/>
                <w:b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D3963" w14:textId="43AC6DAD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20</w:t>
            </w:r>
            <w:r w:rsidR="00FA03D0">
              <w:rPr>
                <w:rFonts w:ascii="Times New Roman" w:hAnsi="Times New Roman"/>
                <w:b/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F513E" w14:textId="29D9ACB0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30</w:t>
            </w:r>
            <w:r w:rsidR="00FA03D0">
              <w:rPr>
                <w:rFonts w:ascii="Times New Roman" w:hAnsi="Times New Roman"/>
                <w:b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CC644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ED33B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A3E93" w14:textId="77777777" w:rsidR="00A84978" w:rsidRDefault="006A3E3A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84978" w14:paraId="52044231" w14:textId="77777777" w:rsidTr="00A52D2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1A957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A2F92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1FFBA05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A9044AE" w14:textId="77777777" w:rsidR="00A84978" w:rsidRDefault="00A849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7B296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AE335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B435D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84978" w14:paraId="20DB983D" w14:textId="77777777" w:rsidTr="00A52D26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C31F0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9C47963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1A375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886D6" w14:textId="77777777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wiedzę w zakresie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prawno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– organizacyjnym w zakresie  praw i obowiązków pracowników administracji publicznej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99695" w14:textId="7C668C8A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  <w:r w:rsidR="005521B7">
              <w:rPr>
                <w:rFonts w:ascii="Times New Roman" w:hAnsi="Times New Roman"/>
                <w:sz w:val="16"/>
                <w:szCs w:val="16"/>
              </w:rPr>
              <w:t>, KW_16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2BFFA" w14:textId="77777777" w:rsidR="00A84978" w:rsidRDefault="00A52D26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6A3E3A">
              <w:rPr>
                <w:rFonts w:ascii="Times New Roman" w:hAnsi="Times New Roman"/>
                <w:sz w:val="16"/>
                <w:szCs w:val="16"/>
              </w:rPr>
              <w:t>ykład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A84978" w14:paraId="6E632B38" w14:textId="77777777" w:rsidTr="00A52D26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C1B67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3FD96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41BB0" w14:textId="77777777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Zna podstawowe techniki i metody  pracy pracownika administracji 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7119F" w14:textId="77777777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BBCB5" w14:textId="77777777" w:rsidR="00A84978" w:rsidRDefault="00A52D26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6A3E3A">
              <w:rPr>
                <w:rFonts w:ascii="Times New Roman" w:hAnsi="Times New Roman"/>
                <w:sz w:val="16"/>
                <w:szCs w:val="16"/>
              </w:rPr>
              <w:t>ykład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A84978" w14:paraId="70C6369F" w14:textId="77777777" w:rsidTr="00A52D26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DE2EA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770BE5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FFE6D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051D9" w14:textId="77777777" w:rsidR="00A84978" w:rsidRDefault="006A3E3A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Prawidłowo stosuje wykładnię przepisów prawa, ze szczególnym uwzględnieniem prawa  pracy ( praw i obowiązków )pracowników administracji 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0B8C9" w14:textId="77777777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DF7C0" w14:textId="77777777" w:rsidR="00A84978" w:rsidRDefault="00A52D26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</w:t>
            </w:r>
            <w:r w:rsidR="006A3E3A">
              <w:rPr>
                <w:rFonts w:ascii="Times New Roman" w:hAnsi="Times New Roman"/>
                <w:sz w:val="16"/>
                <w:szCs w:val="16"/>
              </w:rPr>
              <w:t>wiczenia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praktyczne</w:t>
            </w:r>
          </w:p>
        </w:tc>
      </w:tr>
      <w:tr w:rsidR="00A84978" w14:paraId="06E545CC" w14:textId="77777777" w:rsidTr="00A52D26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A629A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59D11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7570A" w14:textId="77777777" w:rsidR="00A84978" w:rsidRDefault="006A3E3A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Posiada umiejętności niezbędne dla realizacji zadań  w administracji 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2E783" w14:textId="77777777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84E01" w14:textId="77777777" w:rsidR="00A84978" w:rsidRDefault="00A52D26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</w:t>
            </w:r>
            <w:r w:rsidR="006A3E3A">
              <w:rPr>
                <w:rFonts w:ascii="Times New Roman" w:hAnsi="Times New Roman"/>
                <w:sz w:val="16"/>
                <w:szCs w:val="16"/>
              </w:rPr>
              <w:t>wiczenia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praktyczne </w:t>
            </w:r>
          </w:p>
        </w:tc>
      </w:tr>
      <w:tr w:rsidR="00A84978" w14:paraId="67F15D82" w14:textId="77777777" w:rsidTr="00A52D26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356E3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1909A6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3EE36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65D58" w14:textId="77777777" w:rsidR="00A84978" w:rsidRDefault="006A3E3A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Jest gotów do prezentowania oraz krytycznej oceny wyników pracy własnej i zespołowej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7B6A3" w14:textId="77777777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K_03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65180" w14:textId="77777777" w:rsidR="00A84978" w:rsidRDefault="00A52D26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6A3E3A">
              <w:rPr>
                <w:rFonts w:ascii="Times New Roman" w:hAnsi="Times New Roman"/>
                <w:sz w:val="16"/>
                <w:szCs w:val="16"/>
              </w:rPr>
              <w:t>ykład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A84978" w14:paraId="44B75068" w14:textId="77777777" w:rsidTr="00A52D26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9D4567" w14:textId="77777777" w:rsidR="00A84978" w:rsidRDefault="00A849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C5FF3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9DDD2" w14:textId="77777777" w:rsidR="00A84978" w:rsidRDefault="006A3E3A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skutecznie planować i realizować zadania w roli  urzędnika  administracji 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F9488" w14:textId="77777777" w:rsidR="00A84978" w:rsidRDefault="006A3E3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K_06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21E0A" w14:textId="77777777" w:rsidR="00A84978" w:rsidRDefault="00A52D26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</w:t>
            </w:r>
            <w:r w:rsidR="006A3E3A">
              <w:rPr>
                <w:rFonts w:ascii="Times New Roman" w:hAnsi="Times New Roman"/>
                <w:sz w:val="16"/>
                <w:szCs w:val="16"/>
              </w:rPr>
              <w:t>wiczenia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praktyczne</w:t>
            </w:r>
          </w:p>
        </w:tc>
      </w:tr>
    </w:tbl>
    <w:p w14:paraId="1F576C61" w14:textId="77777777" w:rsidR="00C80255" w:rsidRDefault="00C80255"/>
    <w:p w14:paraId="47947967" w14:textId="71E53782" w:rsidR="00A84978" w:rsidRDefault="00C80255" w:rsidP="00C80255">
      <w:pPr>
        <w:jc w:val="center"/>
        <w:rPr>
          <w:rFonts w:ascii="Times New Roman" w:hAnsi="Times New Roman"/>
          <w:b/>
          <w:bCs/>
        </w:rPr>
      </w:pPr>
      <w:r w:rsidRPr="00C80255">
        <w:rPr>
          <w:rFonts w:ascii="Times New Roman" w:hAnsi="Times New Roman"/>
          <w:b/>
          <w:bCs/>
        </w:rPr>
        <w:t>Treści</w:t>
      </w:r>
      <w:r>
        <w:rPr>
          <w:rFonts w:ascii="Times New Roman" w:hAnsi="Times New Roman"/>
          <w:b/>
          <w:bCs/>
        </w:rPr>
        <w:t xml:space="preserve"> </w:t>
      </w:r>
      <w:r w:rsidR="0055548A">
        <w:rPr>
          <w:rFonts w:ascii="Times New Roman" w:hAnsi="Times New Roman"/>
          <w:b/>
          <w:bCs/>
        </w:rPr>
        <w:t>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55548A" w:rsidRPr="00F963EF" w14:paraId="23099322" w14:textId="77777777" w:rsidTr="00972CB4">
        <w:tc>
          <w:tcPr>
            <w:tcW w:w="2802" w:type="dxa"/>
          </w:tcPr>
          <w:p w14:paraId="3B89D13D" w14:textId="77777777" w:rsidR="0055548A" w:rsidRPr="00F963EF" w:rsidRDefault="0055548A" w:rsidP="00972C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12CE994" w14:textId="77777777" w:rsidR="0055548A" w:rsidRPr="00F963EF" w:rsidRDefault="0055548A" w:rsidP="00972C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55548A" w:rsidRPr="00F963EF" w14:paraId="3A9D2DB0" w14:textId="77777777" w:rsidTr="00972CB4">
        <w:tc>
          <w:tcPr>
            <w:tcW w:w="2802" w:type="dxa"/>
          </w:tcPr>
          <w:p w14:paraId="415E33F4" w14:textId="77777777" w:rsidR="0055548A" w:rsidRPr="00414EE1" w:rsidRDefault="0055548A" w:rsidP="00972C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5FBDEBF" w14:textId="0EA27C24" w:rsidR="0055548A" w:rsidRPr="00414EE1" w:rsidRDefault="0055548A" w:rsidP="00972CB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 xml:space="preserve">Wykład problemowy, </w:t>
            </w:r>
            <w:proofErr w:type="spellStart"/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>case</w:t>
            </w:r>
            <w:proofErr w:type="spellEnd"/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>study</w:t>
            </w:r>
            <w:proofErr w:type="spellEnd"/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>, prezentacja multimedialna</w:t>
            </w:r>
          </w:p>
        </w:tc>
      </w:tr>
      <w:tr w:rsidR="0055548A" w:rsidRPr="00F963EF" w14:paraId="6C9BB84F" w14:textId="77777777" w:rsidTr="00972CB4">
        <w:tc>
          <w:tcPr>
            <w:tcW w:w="9212" w:type="dxa"/>
            <w:gridSpan w:val="2"/>
          </w:tcPr>
          <w:p w14:paraId="3AEE8CC8" w14:textId="77777777" w:rsidR="0055548A" w:rsidRPr="00F963EF" w:rsidRDefault="0055548A" w:rsidP="00972C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55548A" w:rsidRPr="00F963EF" w14:paraId="0C47C684" w14:textId="77777777" w:rsidTr="00972CB4">
        <w:tc>
          <w:tcPr>
            <w:tcW w:w="9212" w:type="dxa"/>
            <w:gridSpan w:val="2"/>
          </w:tcPr>
          <w:p w14:paraId="00184002" w14:textId="77777777" w:rsidR="0055548A" w:rsidRPr="0055548A" w:rsidRDefault="0055548A" w:rsidP="0055548A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>Prawo w administracji publicznej, pojęcie prawa urzędniczego</w:t>
            </w:r>
          </w:p>
          <w:p w14:paraId="3D5C42C0" w14:textId="77777777" w:rsidR="0055548A" w:rsidRPr="0055548A" w:rsidRDefault="0055548A" w:rsidP="0055548A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>Prawne podstawy zatrudniania w administracji publicznej</w:t>
            </w:r>
          </w:p>
          <w:p w14:paraId="1779982B" w14:textId="77777777" w:rsidR="0055548A" w:rsidRPr="0055548A" w:rsidRDefault="0055548A" w:rsidP="0055548A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>Status pracownika administracji publicznej</w:t>
            </w:r>
          </w:p>
          <w:p w14:paraId="2ECF779F" w14:textId="77777777" w:rsidR="0055548A" w:rsidRPr="0055548A" w:rsidRDefault="0055548A" w:rsidP="0055548A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>Źródła prawa stosunku pracy w administracji publicznej</w:t>
            </w:r>
          </w:p>
          <w:p w14:paraId="682CEBF8" w14:textId="77777777" w:rsidR="0055548A" w:rsidRPr="0055548A" w:rsidRDefault="0055548A" w:rsidP="0055548A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>Pracownik i pracodawca w administracji publicznej</w:t>
            </w:r>
          </w:p>
          <w:p w14:paraId="1E6587CD" w14:textId="77777777" w:rsidR="0055548A" w:rsidRPr="0055548A" w:rsidRDefault="0055548A" w:rsidP="0055548A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>Obowiązki pracowników administracji publicznej</w:t>
            </w:r>
          </w:p>
          <w:p w14:paraId="38177CDE" w14:textId="77777777" w:rsidR="0055548A" w:rsidRPr="0055548A" w:rsidRDefault="0055548A" w:rsidP="0055548A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>Uprawnienia pracownika administracji publicznej</w:t>
            </w:r>
          </w:p>
          <w:p w14:paraId="25AD8158" w14:textId="781E2FBB" w:rsidR="0055548A" w:rsidRPr="00FA54E1" w:rsidRDefault="0055548A" w:rsidP="0055548A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>System odpowiedzialności pracownika administracji publicznej za naruszenie  obowiązków pracownika administracji publicznej</w:t>
            </w:r>
          </w:p>
        </w:tc>
      </w:tr>
    </w:tbl>
    <w:p w14:paraId="38977C9C" w14:textId="77777777" w:rsidR="0055548A" w:rsidRPr="00F963EF" w:rsidRDefault="0055548A" w:rsidP="0055548A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55548A" w:rsidRPr="00F963EF" w14:paraId="157A6EA9" w14:textId="77777777" w:rsidTr="00972CB4">
        <w:tc>
          <w:tcPr>
            <w:tcW w:w="2802" w:type="dxa"/>
          </w:tcPr>
          <w:p w14:paraId="26945187" w14:textId="77777777" w:rsidR="0055548A" w:rsidRPr="00F963EF" w:rsidRDefault="0055548A" w:rsidP="00972C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3086E41" w14:textId="77777777" w:rsidR="0055548A" w:rsidRPr="00F963EF" w:rsidRDefault="0055548A" w:rsidP="00972C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55548A" w:rsidRPr="00F963EF" w14:paraId="3B2BDB88" w14:textId="77777777" w:rsidTr="00972CB4">
        <w:tc>
          <w:tcPr>
            <w:tcW w:w="2802" w:type="dxa"/>
          </w:tcPr>
          <w:p w14:paraId="14F401F8" w14:textId="77777777" w:rsidR="0055548A" w:rsidRPr="00414EE1" w:rsidRDefault="0055548A" w:rsidP="00972C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6FFC3FE3" w14:textId="0E96BD7E" w:rsidR="0055548A" w:rsidRPr="00732EBB" w:rsidRDefault="0055548A" w:rsidP="00972CB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5548A">
              <w:rPr>
                <w:rFonts w:ascii="Times New Roman" w:hAnsi="Times New Roman"/>
                <w:bCs/>
                <w:sz w:val="18"/>
                <w:szCs w:val="18"/>
              </w:rPr>
              <w:t>Praca w małych zespołach, analiza aktów prawnych, dyskusja problemowa</w:t>
            </w:r>
          </w:p>
        </w:tc>
      </w:tr>
      <w:tr w:rsidR="0055548A" w:rsidRPr="00F963EF" w14:paraId="1C5F8EB9" w14:textId="77777777" w:rsidTr="00972CB4">
        <w:tc>
          <w:tcPr>
            <w:tcW w:w="9212" w:type="dxa"/>
            <w:gridSpan w:val="2"/>
          </w:tcPr>
          <w:p w14:paraId="1C91B1D2" w14:textId="77777777" w:rsidR="0055548A" w:rsidRPr="00F963EF" w:rsidRDefault="0055548A" w:rsidP="00972C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55548A" w:rsidRPr="00F963EF" w14:paraId="7A4782D6" w14:textId="77777777" w:rsidTr="00972CB4">
        <w:tc>
          <w:tcPr>
            <w:tcW w:w="9212" w:type="dxa"/>
            <w:gridSpan w:val="2"/>
          </w:tcPr>
          <w:p w14:paraId="3B7CC524" w14:textId="77777777" w:rsidR="0055548A" w:rsidRPr="0055548A" w:rsidRDefault="0055548A" w:rsidP="0055548A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>Analiza aktów prawnych niezbędnych przy zatrudnianiu pracowników administracji publicznej</w:t>
            </w:r>
          </w:p>
          <w:p w14:paraId="3CA3DAA2" w14:textId="77777777" w:rsidR="0055548A" w:rsidRPr="0055548A" w:rsidRDefault="0055548A" w:rsidP="0055548A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>Organy uprawnione do zawierania czynności prawnych w zakresie  stosunku pracy w imieniu pracodawcy</w:t>
            </w:r>
          </w:p>
          <w:p w14:paraId="7507498C" w14:textId="77777777" w:rsidR="0055548A" w:rsidRPr="0055548A" w:rsidRDefault="0055548A" w:rsidP="0055548A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>Powstanie , zmiana i ustanie stosunku pracy w administracji publicznej</w:t>
            </w:r>
          </w:p>
          <w:p w14:paraId="339D71C0" w14:textId="77777777" w:rsidR="0055548A" w:rsidRPr="0055548A" w:rsidRDefault="0055548A" w:rsidP="0055548A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Katalog obowiązków pracownika administracji publicznej(obowiązek wykonywania poleceń służbowych, dodatkowe zatrudnienie, oceny pracowników)</w:t>
            </w:r>
          </w:p>
          <w:p w14:paraId="3A21B030" w14:textId="77777777" w:rsidR="0055548A" w:rsidRPr="0055548A" w:rsidRDefault="0055548A" w:rsidP="0055548A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>Odpowiedzialność materialna i porządkowa pracowników administracji publicznej</w:t>
            </w:r>
          </w:p>
          <w:p w14:paraId="3970E852" w14:textId="77777777" w:rsidR="0055548A" w:rsidRPr="0055548A" w:rsidRDefault="0055548A" w:rsidP="0055548A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>Odpowiedzialność dyscyplinarna pracowników administracji publicznej</w:t>
            </w:r>
          </w:p>
          <w:p w14:paraId="3B8D652F" w14:textId="77777777" w:rsidR="0055548A" w:rsidRPr="0055548A" w:rsidRDefault="0055548A" w:rsidP="0055548A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>Odpowiedzialność administracyjna pracowników administracji publicznej</w:t>
            </w:r>
          </w:p>
          <w:p w14:paraId="3DC644BB" w14:textId="3A6F9C48" w:rsidR="0055548A" w:rsidRPr="00171E74" w:rsidRDefault="0055548A" w:rsidP="0055548A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5548A">
              <w:rPr>
                <w:rFonts w:ascii="Times New Roman" w:hAnsi="Times New Roman"/>
                <w:bCs/>
                <w:sz w:val="20"/>
                <w:szCs w:val="20"/>
              </w:rPr>
              <w:t>Uprawnienia pracowników administracji publicznej(czas pracy, urlopy wypoczynkowe i inne, szkolenia i rozwój pracowników)</w:t>
            </w:r>
          </w:p>
        </w:tc>
      </w:tr>
    </w:tbl>
    <w:p w14:paraId="018F5996" w14:textId="77777777" w:rsidR="0055548A" w:rsidRPr="00C80255" w:rsidRDefault="0055548A" w:rsidP="00C80255">
      <w:pPr>
        <w:jc w:val="center"/>
        <w:rPr>
          <w:rFonts w:ascii="Times New Roman" w:hAnsi="Times New Roman"/>
          <w:b/>
          <w:bCs/>
        </w:rPr>
      </w:pPr>
    </w:p>
    <w:p w14:paraId="1CC22E9C" w14:textId="77777777" w:rsidR="00A84978" w:rsidRDefault="006A3E3A">
      <w:pPr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8577"/>
      </w:tblGrid>
      <w:tr w:rsidR="00A84978" w14:paraId="474870E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2E412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478BC" w14:textId="77777777" w:rsidR="00A84978" w:rsidRPr="003563A7" w:rsidRDefault="006A3E3A">
            <w:pPr>
              <w:snapToGrid w:val="0"/>
              <w:spacing w:after="0" w:line="240" w:lineRule="auto"/>
            </w:pPr>
            <w:r w:rsidRPr="003563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J. </w:t>
            </w:r>
            <w:proofErr w:type="spellStart"/>
            <w:r w:rsidRPr="003563A7">
              <w:rPr>
                <w:rFonts w:ascii="Times New Roman" w:hAnsi="Times New Roman"/>
                <w:color w:val="000000"/>
                <w:sz w:val="20"/>
                <w:szCs w:val="20"/>
              </w:rPr>
              <w:t>Stelina</w:t>
            </w:r>
            <w:proofErr w:type="spellEnd"/>
            <w:r w:rsidRPr="003563A7">
              <w:rPr>
                <w:rFonts w:ascii="Times New Roman" w:hAnsi="Times New Roman"/>
                <w:color w:val="000000"/>
                <w:sz w:val="20"/>
                <w:szCs w:val="20"/>
              </w:rPr>
              <w:t>: Prawo urzędnicze, Warszawa, 2014</w:t>
            </w:r>
          </w:p>
        </w:tc>
      </w:tr>
      <w:tr w:rsidR="00A84978" w14:paraId="28EF6FD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F4480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3B764" w14:textId="77777777" w:rsidR="00A84978" w:rsidRPr="003563A7" w:rsidRDefault="006A3E3A">
            <w:pPr>
              <w:pStyle w:val="Tekstpodstawowy"/>
              <w:snapToGrid w:val="0"/>
              <w:spacing w:after="0" w:line="240" w:lineRule="auto"/>
            </w:pPr>
            <w:r w:rsidRPr="003563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T. </w:t>
            </w:r>
            <w:proofErr w:type="spellStart"/>
            <w:r w:rsidRPr="003563A7">
              <w:rPr>
                <w:rFonts w:ascii="Times New Roman" w:hAnsi="Times New Roman"/>
                <w:color w:val="000000"/>
                <w:sz w:val="20"/>
                <w:szCs w:val="20"/>
              </w:rPr>
              <w:t>Lisz</w:t>
            </w:r>
            <w:proofErr w:type="spellEnd"/>
            <w:r w:rsidRPr="003563A7">
              <w:rPr>
                <w:rFonts w:ascii="Times New Roman" w:hAnsi="Times New Roman"/>
                <w:color w:val="000000"/>
                <w:sz w:val="20"/>
                <w:szCs w:val="20"/>
              </w:rPr>
              <w:t>, Prawo pracy, Warszawa 2016</w:t>
            </w:r>
          </w:p>
        </w:tc>
      </w:tr>
      <w:tr w:rsidR="00A84978" w14:paraId="49A08C5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15B67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C33EB" w14:textId="77777777" w:rsidR="00A84978" w:rsidRPr="003563A7" w:rsidRDefault="006A3E3A">
            <w:pPr>
              <w:snapToGrid w:val="0"/>
              <w:spacing w:after="0" w:line="240" w:lineRule="auto"/>
            </w:pPr>
            <w:r w:rsidRPr="003563A7">
              <w:rPr>
                <w:rFonts w:ascii="Times New Roman" w:hAnsi="Times New Roman"/>
                <w:sz w:val="20"/>
                <w:szCs w:val="20"/>
              </w:rPr>
              <w:t xml:space="preserve">A. </w:t>
            </w:r>
            <w:proofErr w:type="spellStart"/>
            <w:r w:rsidRPr="003563A7">
              <w:rPr>
                <w:rFonts w:ascii="Times New Roman" w:hAnsi="Times New Roman"/>
                <w:sz w:val="20"/>
                <w:szCs w:val="20"/>
              </w:rPr>
              <w:t>Dubownik</w:t>
            </w:r>
            <w:proofErr w:type="spellEnd"/>
            <w:r w:rsidRPr="003563A7">
              <w:rPr>
                <w:rFonts w:ascii="Times New Roman" w:hAnsi="Times New Roman"/>
                <w:sz w:val="20"/>
                <w:szCs w:val="20"/>
              </w:rPr>
              <w:t>, Ł. Pisarczyk, Prawo urzędnicze, Warszawa 2011</w:t>
            </w:r>
          </w:p>
        </w:tc>
      </w:tr>
      <w:tr w:rsidR="00A84978" w14:paraId="30A2E49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5F5B9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0928C" w14:textId="77777777" w:rsidR="00A84978" w:rsidRPr="003563A7" w:rsidRDefault="006A3E3A">
            <w:pPr>
              <w:snapToGrid w:val="0"/>
              <w:spacing w:after="0" w:line="240" w:lineRule="auto"/>
            </w:pPr>
            <w:r w:rsidRPr="003563A7">
              <w:rPr>
                <w:rFonts w:ascii="Times New Roman" w:hAnsi="Times New Roman"/>
                <w:sz w:val="20"/>
                <w:szCs w:val="20"/>
              </w:rPr>
              <w:t>K. Baran</w:t>
            </w:r>
            <w:r w:rsidR="003563A7" w:rsidRPr="003563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63A7">
              <w:rPr>
                <w:rFonts w:ascii="Times New Roman" w:hAnsi="Times New Roman"/>
                <w:sz w:val="20"/>
                <w:szCs w:val="20"/>
              </w:rPr>
              <w:t>(red.), Prawo urzędnicze. Komentarz, Warszawa 2014</w:t>
            </w:r>
          </w:p>
        </w:tc>
      </w:tr>
    </w:tbl>
    <w:p w14:paraId="7429607B" w14:textId="77777777" w:rsidR="00A84978" w:rsidRDefault="00A84978">
      <w:pPr>
        <w:spacing w:after="0" w:line="240" w:lineRule="auto"/>
      </w:pPr>
    </w:p>
    <w:p w14:paraId="72673BC7" w14:textId="77777777" w:rsidR="00A84978" w:rsidRDefault="00A84978">
      <w:pPr>
        <w:spacing w:after="0" w:line="240" w:lineRule="auto"/>
      </w:pPr>
    </w:p>
    <w:p w14:paraId="7D6D2D1D" w14:textId="77777777" w:rsidR="00A84978" w:rsidRDefault="006A3E3A">
      <w:pPr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8577"/>
      </w:tblGrid>
      <w:tr w:rsidR="00A84978" w14:paraId="015BCDB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89A0F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B1A47" w14:textId="77777777" w:rsidR="00A84978" w:rsidRPr="003563A7" w:rsidRDefault="006A3E3A">
            <w:pPr>
              <w:snapToGrid w:val="0"/>
              <w:spacing w:after="0" w:line="240" w:lineRule="auto"/>
            </w:pPr>
            <w:r w:rsidRPr="003563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Z. Góral,  Prawo pracy w samorządzie terytorialnym, </w:t>
            </w:r>
            <w:proofErr w:type="spellStart"/>
            <w:r w:rsidRPr="003563A7">
              <w:rPr>
                <w:rFonts w:ascii="Times New Roman" w:hAnsi="Times New Roman"/>
                <w:color w:val="000000"/>
                <w:sz w:val="20"/>
                <w:szCs w:val="20"/>
              </w:rPr>
              <w:t>Difin</w:t>
            </w:r>
            <w:proofErr w:type="spellEnd"/>
            <w:r w:rsidRPr="003563A7">
              <w:rPr>
                <w:rFonts w:ascii="Times New Roman" w:hAnsi="Times New Roman"/>
                <w:color w:val="000000"/>
                <w:sz w:val="20"/>
                <w:szCs w:val="20"/>
              </w:rPr>
              <w:t>, Warszawa 1999</w:t>
            </w:r>
            <w:r w:rsidRPr="003563A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84978" w14:paraId="74AB995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EC61C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2EC9A" w14:textId="77777777" w:rsidR="00A84978" w:rsidRPr="003563A7" w:rsidRDefault="006A3E3A">
            <w:pPr>
              <w:snapToGrid w:val="0"/>
              <w:spacing w:after="0" w:line="240" w:lineRule="auto"/>
            </w:pPr>
            <w:r w:rsidRPr="003563A7">
              <w:rPr>
                <w:rFonts w:ascii="Times New Roman" w:hAnsi="Times New Roman"/>
                <w:color w:val="000000"/>
                <w:sz w:val="20"/>
                <w:szCs w:val="20"/>
              </w:rPr>
              <w:t>J .</w:t>
            </w:r>
            <w:proofErr w:type="spellStart"/>
            <w:r w:rsidRPr="003563A7">
              <w:rPr>
                <w:rFonts w:ascii="Times New Roman" w:hAnsi="Times New Roman"/>
                <w:color w:val="000000"/>
                <w:sz w:val="20"/>
                <w:szCs w:val="20"/>
              </w:rPr>
              <w:t>Stelina</w:t>
            </w:r>
            <w:proofErr w:type="spellEnd"/>
            <w:r w:rsidRPr="003563A7">
              <w:rPr>
                <w:rFonts w:ascii="Times New Roman" w:hAnsi="Times New Roman"/>
                <w:color w:val="000000"/>
                <w:sz w:val="20"/>
                <w:szCs w:val="20"/>
              </w:rPr>
              <w:t>, Charakter prawny stosunku pracy z mianowania, FRUG, Gdańsk 2005</w:t>
            </w:r>
            <w:r w:rsidRPr="003563A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84978" w14:paraId="4491D81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7D203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0AAB5" w14:textId="77777777" w:rsidR="00A84978" w:rsidRPr="003563A7" w:rsidRDefault="006A3E3A">
            <w:pPr>
              <w:snapToGrid w:val="0"/>
              <w:spacing w:after="0" w:line="240" w:lineRule="auto"/>
            </w:pPr>
            <w:r w:rsidRPr="003563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H. Szewczyk, Zatrudnianie w administracji publicznej, Warszawa 2013. </w:t>
            </w:r>
          </w:p>
        </w:tc>
      </w:tr>
      <w:tr w:rsidR="00A84978" w14:paraId="196A1C8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AD6D3" w14:textId="77777777" w:rsidR="00A84978" w:rsidRDefault="006A3E3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01D8A" w14:textId="77777777" w:rsidR="00A84978" w:rsidRPr="003563A7" w:rsidRDefault="006A3E3A">
            <w:pPr>
              <w:snapToGrid w:val="0"/>
              <w:spacing w:after="0" w:line="240" w:lineRule="auto"/>
            </w:pPr>
            <w:r w:rsidRPr="003563A7">
              <w:rPr>
                <w:rFonts w:ascii="Times New Roman" w:hAnsi="Times New Roman"/>
                <w:color w:val="000000"/>
                <w:sz w:val="20"/>
                <w:szCs w:val="20"/>
              </w:rPr>
              <w:t>P. Piątkowski, Wybrane zagadnienia prawa pracy i prawa urzędniczego, Toruń 2009</w:t>
            </w:r>
            <w:r w:rsidRPr="003563A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14:paraId="16D49E37" w14:textId="77777777" w:rsidR="006A3E3A" w:rsidRDefault="006A3E3A"/>
    <w:sectPr w:rsidR="006A3E3A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480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2D26"/>
    <w:rsid w:val="003563A7"/>
    <w:rsid w:val="0040066F"/>
    <w:rsid w:val="005521B7"/>
    <w:rsid w:val="0055548A"/>
    <w:rsid w:val="006A3E3A"/>
    <w:rsid w:val="00A52D26"/>
    <w:rsid w:val="00A84978"/>
    <w:rsid w:val="00AD2130"/>
    <w:rsid w:val="00C80255"/>
    <w:rsid w:val="00E60CEE"/>
    <w:rsid w:val="00FA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A557B0"/>
  <w15:chartTrackingRefBased/>
  <w15:docId w15:val="{27694BBF-1B6B-44A3-9FAE-B00803F3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2</cp:revision>
  <cp:lastPrinted>1995-11-21T16:41:00Z</cp:lastPrinted>
  <dcterms:created xsi:type="dcterms:W3CDTF">2022-05-06T08:24:00Z</dcterms:created>
  <dcterms:modified xsi:type="dcterms:W3CDTF">2022-05-06T08:24:00Z</dcterms:modified>
</cp:coreProperties>
</file>